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CC" w:rsidRDefault="004561CC" w:rsidP="0052150B">
      <w:pPr>
        <w:pStyle w:val="a3"/>
        <w:spacing w:before="0" w:beforeAutospacing="0" w:after="0" w:afterAutospacing="0"/>
        <w:ind w:left="4956"/>
        <w:rPr>
          <w:b/>
        </w:rPr>
      </w:pPr>
    </w:p>
    <w:p w:rsidR="0052150B" w:rsidRPr="00D83888" w:rsidRDefault="0052150B" w:rsidP="0052150B">
      <w:pPr>
        <w:jc w:val="center"/>
      </w:pPr>
      <w:r w:rsidRPr="00D83888">
        <w:t>Муниципальное общеобразовательное учреждение</w:t>
      </w:r>
    </w:p>
    <w:p w:rsidR="0052150B" w:rsidRPr="00D83888" w:rsidRDefault="0052150B" w:rsidP="0052150B">
      <w:pPr>
        <w:jc w:val="center"/>
      </w:pPr>
      <w:r w:rsidRPr="00D83888">
        <w:t xml:space="preserve">«Основная общеобразовательная школа </w:t>
      </w:r>
      <w:proofErr w:type="spellStart"/>
      <w:r w:rsidRPr="00D83888">
        <w:t>с.Новоросляевка</w:t>
      </w:r>
      <w:proofErr w:type="spellEnd"/>
      <w:r w:rsidRPr="00D83888">
        <w:t>»</w:t>
      </w:r>
    </w:p>
    <w:p w:rsidR="0052150B" w:rsidRPr="00D83888" w:rsidRDefault="0052150B" w:rsidP="0052150B">
      <w:pPr>
        <w:pBdr>
          <w:bottom w:val="single" w:sz="12" w:space="1" w:color="auto"/>
        </w:pBdr>
        <w:jc w:val="center"/>
      </w:pPr>
      <w:proofErr w:type="spellStart"/>
      <w:r w:rsidRPr="00D83888">
        <w:t>Дергачевского</w:t>
      </w:r>
      <w:proofErr w:type="spellEnd"/>
      <w:r w:rsidRPr="00D83888">
        <w:t xml:space="preserve"> района Саратовской области</w:t>
      </w:r>
    </w:p>
    <w:p w:rsidR="0052150B" w:rsidRPr="00D83888" w:rsidRDefault="0052150B" w:rsidP="0052150B">
      <w:pPr>
        <w:jc w:val="center"/>
        <w:rPr>
          <w:b/>
        </w:rPr>
      </w:pPr>
    </w:p>
    <w:p w:rsidR="0052150B" w:rsidRPr="00D83888" w:rsidRDefault="0052150B" w:rsidP="0052150B">
      <w:pPr>
        <w:pStyle w:val="a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3888">
        <w:rPr>
          <w:rFonts w:ascii="Times New Roman" w:hAnsi="Times New Roman"/>
        </w:rPr>
        <w:t xml:space="preserve">                    </w:t>
      </w:r>
    </w:p>
    <w:tbl>
      <w:tblPr>
        <w:tblW w:w="10469" w:type="dxa"/>
        <w:tblLayout w:type="fixed"/>
        <w:tblLook w:val="04A0" w:firstRow="1" w:lastRow="0" w:firstColumn="1" w:lastColumn="0" w:noHBand="0" w:noVBand="1"/>
      </w:tblPr>
      <w:tblGrid>
        <w:gridCol w:w="4150"/>
        <w:gridCol w:w="1705"/>
        <w:gridCol w:w="4614"/>
      </w:tblGrid>
      <w:tr w:rsidR="0052150B" w:rsidRPr="00D83888" w:rsidTr="00771FBB">
        <w:trPr>
          <w:trHeight w:val="2803"/>
        </w:trPr>
        <w:tc>
          <w:tcPr>
            <w:tcW w:w="4150" w:type="dxa"/>
          </w:tcPr>
          <w:p w:rsidR="0052150B" w:rsidRPr="00D83888" w:rsidRDefault="0052150B" w:rsidP="00771FBB">
            <w:pPr>
              <w:rPr>
                <w:szCs w:val="28"/>
              </w:rPr>
            </w:pPr>
            <w:r w:rsidRPr="00D83888">
              <w:rPr>
                <w:szCs w:val="28"/>
              </w:rPr>
              <w:t>Принято</w:t>
            </w:r>
          </w:p>
          <w:p w:rsidR="0052150B" w:rsidRPr="00D83888" w:rsidRDefault="0052150B" w:rsidP="00771FBB">
            <w:pPr>
              <w:rPr>
                <w:szCs w:val="28"/>
              </w:rPr>
            </w:pPr>
            <w:r w:rsidRPr="00D83888">
              <w:rPr>
                <w:szCs w:val="28"/>
              </w:rPr>
              <w:t xml:space="preserve">На </w:t>
            </w:r>
            <w:proofErr w:type="gramStart"/>
            <w:r w:rsidRPr="00D83888">
              <w:rPr>
                <w:szCs w:val="28"/>
              </w:rPr>
              <w:t>заседании  педагогического</w:t>
            </w:r>
            <w:proofErr w:type="gramEnd"/>
            <w:r w:rsidRPr="00D83888">
              <w:rPr>
                <w:szCs w:val="28"/>
              </w:rPr>
              <w:t xml:space="preserve"> совета</w:t>
            </w:r>
          </w:p>
          <w:p w:rsidR="0052150B" w:rsidRPr="00D83888" w:rsidRDefault="0052150B" w:rsidP="00771FBB">
            <w:pPr>
              <w:rPr>
                <w:szCs w:val="28"/>
              </w:rPr>
            </w:pPr>
            <w:r w:rsidRPr="00D83888">
              <w:rPr>
                <w:szCs w:val="28"/>
              </w:rPr>
              <w:t xml:space="preserve">МОУ «ООШ с. </w:t>
            </w:r>
            <w:proofErr w:type="spellStart"/>
            <w:r w:rsidRPr="00D83888">
              <w:rPr>
                <w:szCs w:val="28"/>
              </w:rPr>
              <w:t>Новоросляевка</w:t>
            </w:r>
            <w:proofErr w:type="spellEnd"/>
            <w:r w:rsidRPr="00D83888">
              <w:rPr>
                <w:szCs w:val="28"/>
              </w:rPr>
              <w:t xml:space="preserve">» </w:t>
            </w:r>
          </w:p>
          <w:p w:rsidR="0052150B" w:rsidRPr="00D83888" w:rsidRDefault="0052150B" w:rsidP="00771FBB">
            <w:pPr>
              <w:rPr>
                <w:szCs w:val="28"/>
              </w:rPr>
            </w:pPr>
            <w:r w:rsidRPr="00D83888">
              <w:rPr>
                <w:szCs w:val="28"/>
              </w:rPr>
              <w:t>протокол №</w:t>
            </w:r>
            <w:proofErr w:type="gramStart"/>
            <w:r w:rsidRPr="00D83888">
              <w:rPr>
                <w:szCs w:val="28"/>
              </w:rPr>
              <w:t>1  от</w:t>
            </w:r>
            <w:proofErr w:type="gramEnd"/>
            <w:r w:rsidRPr="00D83888">
              <w:rPr>
                <w:szCs w:val="28"/>
              </w:rPr>
              <w:t xml:space="preserve"> 31.08.2015 г.</w:t>
            </w:r>
          </w:p>
        </w:tc>
        <w:tc>
          <w:tcPr>
            <w:tcW w:w="1705" w:type="dxa"/>
          </w:tcPr>
          <w:p w:rsidR="0052150B" w:rsidRPr="00D83888" w:rsidRDefault="0052150B" w:rsidP="00771FBB">
            <w:r w:rsidRPr="00D8388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D1AFD53" wp14:editId="1F7541E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137795</wp:posOffset>
                  </wp:positionV>
                  <wp:extent cx="2368550" cy="1576705"/>
                  <wp:effectExtent l="0" t="0" r="0" b="0"/>
                  <wp:wrapNone/>
                  <wp:docPr id="8" name="Рисунок 8" descr="Печать и подпись директор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 и подпись директор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4" w:type="dxa"/>
          </w:tcPr>
          <w:p w:rsidR="0052150B" w:rsidRPr="00D83888" w:rsidRDefault="0052150B" w:rsidP="00771FBB">
            <w:pPr>
              <w:rPr>
                <w:szCs w:val="28"/>
              </w:rPr>
            </w:pPr>
            <w:r w:rsidRPr="00D83888">
              <w:rPr>
                <w:szCs w:val="28"/>
              </w:rPr>
              <w:t xml:space="preserve">Утверждено </w:t>
            </w:r>
          </w:p>
          <w:p w:rsidR="0052150B" w:rsidRPr="00D83888" w:rsidRDefault="0052150B" w:rsidP="00771FBB">
            <w:pPr>
              <w:rPr>
                <w:szCs w:val="28"/>
              </w:rPr>
            </w:pPr>
            <w:r w:rsidRPr="00D83888">
              <w:rPr>
                <w:szCs w:val="28"/>
              </w:rPr>
              <w:t>Приказом №       от 31.08.2015 г.</w:t>
            </w:r>
          </w:p>
          <w:p w:rsidR="0052150B" w:rsidRPr="00D83888" w:rsidRDefault="0052150B" w:rsidP="00771FBB">
            <w:pPr>
              <w:rPr>
                <w:szCs w:val="28"/>
              </w:rPr>
            </w:pPr>
            <w:r w:rsidRPr="00D83888">
              <w:rPr>
                <w:szCs w:val="28"/>
              </w:rPr>
              <w:t xml:space="preserve">Директор МОУ «ООШ </w:t>
            </w:r>
          </w:p>
          <w:p w:rsidR="0052150B" w:rsidRPr="00D83888" w:rsidRDefault="0052150B" w:rsidP="00771FBB">
            <w:pPr>
              <w:rPr>
                <w:szCs w:val="28"/>
              </w:rPr>
            </w:pPr>
            <w:r w:rsidRPr="00D83888">
              <w:rPr>
                <w:szCs w:val="28"/>
              </w:rPr>
              <w:t xml:space="preserve">с. </w:t>
            </w:r>
            <w:proofErr w:type="spellStart"/>
            <w:r w:rsidRPr="00D83888">
              <w:rPr>
                <w:szCs w:val="28"/>
              </w:rPr>
              <w:t>Новоросляевка</w:t>
            </w:r>
            <w:proofErr w:type="spellEnd"/>
            <w:r w:rsidRPr="00D83888">
              <w:rPr>
                <w:szCs w:val="28"/>
              </w:rPr>
              <w:t>»</w:t>
            </w:r>
          </w:p>
          <w:p w:rsidR="0052150B" w:rsidRPr="00D83888" w:rsidRDefault="0052150B" w:rsidP="00771FBB">
            <w:pPr>
              <w:rPr>
                <w:szCs w:val="28"/>
              </w:rPr>
            </w:pPr>
            <w:r w:rsidRPr="00D83888">
              <w:rPr>
                <w:szCs w:val="28"/>
              </w:rPr>
              <w:t>___________</w:t>
            </w:r>
            <w:proofErr w:type="gramStart"/>
            <w:r w:rsidRPr="00D83888">
              <w:rPr>
                <w:szCs w:val="28"/>
              </w:rPr>
              <w:t>_  О.В.</w:t>
            </w:r>
            <w:proofErr w:type="gramEnd"/>
            <w:r w:rsidRPr="00D83888">
              <w:rPr>
                <w:szCs w:val="28"/>
              </w:rPr>
              <w:t xml:space="preserve"> </w:t>
            </w:r>
            <w:proofErr w:type="spellStart"/>
            <w:r w:rsidRPr="00D83888">
              <w:rPr>
                <w:szCs w:val="28"/>
              </w:rPr>
              <w:t>Берченко</w:t>
            </w:r>
            <w:proofErr w:type="spellEnd"/>
          </w:p>
          <w:p w:rsidR="0052150B" w:rsidRPr="00D83888" w:rsidRDefault="0052150B" w:rsidP="00771FBB"/>
        </w:tc>
      </w:tr>
    </w:tbl>
    <w:p w:rsidR="004561CC" w:rsidRDefault="004561CC" w:rsidP="0052150B">
      <w:pPr>
        <w:pStyle w:val="a3"/>
        <w:spacing w:before="0" w:beforeAutospacing="0" w:after="0" w:afterAutospacing="0"/>
        <w:ind w:left="1418" w:hanging="1701"/>
        <w:jc w:val="center"/>
        <w:rPr>
          <w:b/>
          <w:sz w:val="32"/>
        </w:rPr>
      </w:pPr>
      <w:bookmarkStart w:id="0" w:name="_GoBack"/>
      <w:r w:rsidRPr="004561CC">
        <w:rPr>
          <w:b/>
          <w:sz w:val="32"/>
        </w:rPr>
        <w:t>Положение о порядке предос</w:t>
      </w:r>
      <w:r>
        <w:rPr>
          <w:b/>
          <w:sz w:val="32"/>
        </w:rPr>
        <w:t>тавления дополнительных платных</w:t>
      </w:r>
    </w:p>
    <w:p w:rsidR="004561CC" w:rsidRDefault="004561CC" w:rsidP="0052150B">
      <w:pPr>
        <w:pStyle w:val="a3"/>
        <w:spacing w:before="0" w:beforeAutospacing="0" w:after="0" w:afterAutospacing="0"/>
        <w:ind w:left="1418" w:hanging="1701"/>
        <w:jc w:val="center"/>
        <w:rPr>
          <w:b/>
        </w:rPr>
      </w:pPr>
      <w:r w:rsidRPr="004561CC">
        <w:rPr>
          <w:b/>
          <w:sz w:val="32"/>
        </w:rPr>
        <w:t>образовательных услуг</w:t>
      </w:r>
    </w:p>
    <w:bookmarkEnd w:id="0"/>
    <w:p w:rsidR="004561CC" w:rsidRDefault="0052150B" w:rsidP="0052150B">
      <w:pPr>
        <w:pStyle w:val="a3"/>
        <w:spacing w:before="0" w:beforeAutospacing="0" w:after="0" w:afterAutospacing="0"/>
        <w:ind w:left="3691" w:hanging="4400"/>
        <w:jc w:val="center"/>
        <w:rPr>
          <w:b/>
          <w:sz w:val="32"/>
        </w:rPr>
      </w:pPr>
      <w:r>
        <w:rPr>
          <w:b/>
          <w:sz w:val="32"/>
        </w:rPr>
        <w:t>МОУ «О</w:t>
      </w:r>
      <w:r w:rsidR="004561CC" w:rsidRPr="004561CC">
        <w:rPr>
          <w:b/>
          <w:sz w:val="32"/>
        </w:rPr>
        <w:t xml:space="preserve">ОШ </w:t>
      </w:r>
      <w:proofErr w:type="spellStart"/>
      <w:r w:rsidR="004561CC" w:rsidRPr="004561CC">
        <w:rPr>
          <w:b/>
          <w:sz w:val="32"/>
        </w:rPr>
        <w:t>с.</w:t>
      </w:r>
      <w:r>
        <w:rPr>
          <w:b/>
          <w:sz w:val="32"/>
        </w:rPr>
        <w:t>Новоросляевка</w:t>
      </w:r>
      <w:proofErr w:type="spellEnd"/>
      <w:r>
        <w:rPr>
          <w:b/>
          <w:sz w:val="32"/>
        </w:rPr>
        <w:t>»</w:t>
      </w:r>
      <w:r w:rsidR="004561CC" w:rsidRPr="004561CC">
        <w:rPr>
          <w:b/>
          <w:sz w:val="32"/>
        </w:rPr>
        <w:t xml:space="preserve"> </w:t>
      </w:r>
    </w:p>
    <w:p w:rsidR="004561CC" w:rsidRPr="004561CC" w:rsidRDefault="0052150B" w:rsidP="0052150B">
      <w:pPr>
        <w:pStyle w:val="a3"/>
        <w:spacing w:before="0" w:beforeAutospacing="0" w:after="0" w:afterAutospacing="0"/>
        <w:ind w:left="3691" w:hanging="4400"/>
        <w:jc w:val="center"/>
        <w:rPr>
          <w:b/>
          <w:sz w:val="32"/>
        </w:rPr>
      </w:pPr>
      <w:proofErr w:type="spellStart"/>
      <w:r>
        <w:rPr>
          <w:b/>
          <w:sz w:val="32"/>
        </w:rPr>
        <w:t>Дергаче</w:t>
      </w:r>
      <w:r w:rsidR="004561CC" w:rsidRPr="004561CC">
        <w:rPr>
          <w:b/>
          <w:sz w:val="32"/>
        </w:rPr>
        <w:t>вского</w:t>
      </w:r>
      <w:proofErr w:type="spellEnd"/>
      <w:r w:rsidR="004561CC" w:rsidRPr="004561CC">
        <w:rPr>
          <w:b/>
          <w:sz w:val="32"/>
        </w:rPr>
        <w:t xml:space="preserve"> района Саратовской области</w:t>
      </w:r>
    </w:p>
    <w:p w:rsidR="004561CC" w:rsidRPr="004561CC" w:rsidRDefault="004561CC" w:rsidP="004561CC">
      <w:pPr>
        <w:pStyle w:val="a3"/>
        <w:spacing w:before="0" w:beforeAutospacing="0" w:after="0" w:afterAutospacing="0" w:line="480" w:lineRule="auto"/>
        <w:ind w:left="4956"/>
        <w:jc w:val="center"/>
        <w:rPr>
          <w:b/>
          <w:sz w:val="32"/>
        </w:rPr>
      </w:pPr>
    </w:p>
    <w:p w:rsidR="008D54B5" w:rsidRDefault="008D54B5" w:rsidP="0052150B">
      <w:pPr>
        <w:pStyle w:val="a3"/>
        <w:spacing w:before="0" w:beforeAutospacing="0" w:after="0" w:afterAutospacing="0"/>
        <w:ind w:firstLine="708"/>
        <w:rPr>
          <w:b/>
          <w:sz w:val="26"/>
          <w:szCs w:val="26"/>
        </w:rPr>
      </w:pPr>
    </w:p>
    <w:p w:rsidR="008D54B5" w:rsidRDefault="008D54B5" w:rsidP="008D54B5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1. Общие положения.</w:t>
      </w:r>
    </w:p>
    <w:p w:rsidR="008D54B5" w:rsidRDefault="008D54B5" w:rsidP="008D54B5">
      <w:pPr>
        <w:pStyle w:val="a3"/>
        <w:spacing w:before="0" w:beforeAutospacing="0" w:after="0" w:afterAutospacing="0"/>
        <w:ind w:firstLine="708"/>
        <w:jc w:val="center"/>
        <w:rPr>
          <w:b/>
          <w:u w:val="single"/>
        </w:rPr>
      </w:pPr>
    </w:p>
    <w:p w:rsidR="008D54B5" w:rsidRDefault="008D54B5" w:rsidP="008D54B5">
      <w:pPr>
        <w:pStyle w:val="a3"/>
        <w:spacing w:before="0" w:beforeAutospacing="0" w:after="0" w:afterAutospacing="0"/>
        <w:ind w:firstLine="708"/>
        <w:jc w:val="both"/>
      </w:pPr>
      <w:r>
        <w:t>1.1. Положение о порядке предоставления дополнительных платных образовательных услуг гражданам и юридическим лицам разработано в соответствии с </w:t>
      </w:r>
    </w:p>
    <w:p w:rsidR="008D54B5" w:rsidRDefault="008D54B5" w:rsidP="008D54B5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Гражданским кодексом РФ;</w:t>
      </w:r>
    </w:p>
    <w:p w:rsidR="008D54B5" w:rsidRDefault="008D54B5" w:rsidP="008D54B5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Бюджетным кодексом РФ;</w:t>
      </w:r>
    </w:p>
    <w:p w:rsidR="008D54B5" w:rsidRDefault="008D54B5" w:rsidP="008D54B5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Федеральным законом от 12.01.1996 г. N 7-ФЗ «О некоммерческих организациях»;</w:t>
      </w:r>
    </w:p>
    <w:p w:rsidR="008D54B5" w:rsidRDefault="008D54B5" w:rsidP="008D54B5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Федеральным законом РФ от 24.07.1998 г. № 124-ФЗ «Об основных гарантиях прав ребенка РФ»;</w:t>
      </w:r>
    </w:p>
    <w:p w:rsidR="008D54B5" w:rsidRDefault="008D54B5" w:rsidP="008D54B5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Законом РФ от</w:t>
      </w:r>
      <w:r w:rsidRPr="009E211F">
        <w:t xml:space="preserve"> </w:t>
      </w:r>
      <w:r w:rsidR="009E211F" w:rsidRPr="009E211F">
        <w:t>29.12.201</w:t>
      </w:r>
      <w:r w:rsidRPr="009E211F">
        <w:t xml:space="preserve">2 г. № </w:t>
      </w:r>
      <w:r w:rsidR="009E211F" w:rsidRPr="009E211F">
        <w:t>273-ФЗ</w:t>
      </w:r>
      <w:r w:rsidRPr="009E211F">
        <w:t xml:space="preserve"> </w:t>
      </w:r>
      <w:r>
        <w:t>«Об образовании</w:t>
      </w:r>
      <w:r w:rsidR="006A42B4">
        <w:t xml:space="preserve"> в Российской Федерации</w:t>
      </w:r>
      <w:r>
        <w:t>»;</w:t>
      </w:r>
    </w:p>
    <w:p w:rsidR="008D54B5" w:rsidRDefault="008D54B5" w:rsidP="008D54B5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Законом РФ от 07.02.1992 г. № 2300-1 «О защите прав потребителей»;</w:t>
      </w:r>
    </w:p>
    <w:p w:rsidR="008D54B5" w:rsidRDefault="008D54B5" w:rsidP="008D54B5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Постановлением Правительства РФ от 05.07.2001 г. № 505 «Об утверждении правил оказания платных образовательных услуг»;</w:t>
      </w:r>
    </w:p>
    <w:p w:rsidR="008D54B5" w:rsidRDefault="008D54B5" w:rsidP="008D54B5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Постановлением Правительства РФ от 19.03.2001 г. № 196 «Об утверждении типового положения об общеобразовательном учреждении»;</w:t>
      </w:r>
    </w:p>
    <w:p w:rsidR="008D54B5" w:rsidRPr="009E211F" w:rsidRDefault="008D54B5" w:rsidP="008D54B5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 xml:space="preserve">Приказом Министерства образования РФ от 10.07.2003 № 2994 «Об утверждении Примерной </w:t>
      </w:r>
      <w:r w:rsidRPr="009E211F">
        <w:t>формы договора об оказании платных образовательных услуг в сфере общего образования»;</w:t>
      </w:r>
    </w:p>
    <w:p w:rsidR="008D54B5" w:rsidRPr="009E211F" w:rsidRDefault="008D54B5" w:rsidP="008D54B5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9E211F">
        <w:t>Уставом Муниципального общеобразовательн</w:t>
      </w:r>
      <w:r w:rsidR="009E211F" w:rsidRPr="009E211F">
        <w:t xml:space="preserve">ого учреждения – </w:t>
      </w:r>
      <w:r w:rsidR="0052150B">
        <w:t>основной</w:t>
      </w:r>
      <w:r w:rsidR="009E211F" w:rsidRPr="009E211F">
        <w:t xml:space="preserve"> общеобразовательной школы </w:t>
      </w:r>
      <w:proofErr w:type="spellStart"/>
      <w:proofErr w:type="gramStart"/>
      <w:r w:rsidR="009E211F" w:rsidRPr="009E211F">
        <w:t>с.</w:t>
      </w:r>
      <w:r w:rsidR="0052150B">
        <w:t>Новоросляевк</w:t>
      </w:r>
      <w:r w:rsidR="009E211F" w:rsidRPr="009E211F">
        <w:t>а</w:t>
      </w:r>
      <w:proofErr w:type="spellEnd"/>
      <w:r w:rsidR="009E211F" w:rsidRPr="009E211F">
        <w:t xml:space="preserve"> </w:t>
      </w:r>
      <w:r w:rsidRPr="009E211F">
        <w:t xml:space="preserve"> (</w:t>
      </w:r>
      <w:proofErr w:type="gramEnd"/>
      <w:r w:rsidRPr="009E211F">
        <w:t>далее - Учреждение).</w:t>
      </w:r>
    </w:p>
    <w:p w:rsidR="008D54B5" w:rsidRDefault="008D54B5" w:rsidP="008D54B5">
      <w:pPr>
        <w:jc w:val="both"/>
      </w:pPr>
      <w:r>
        <w:t>1.2. Настоящее Положение определяет виды и порядок оказания дополнительных платных образовательных услуг гражданам и юридическим лицам муниципальным</w:t>
      </w:r>
      <w:r w:rsidR="006A42B4">
        <w:t xml:space="preserve"> </w:t>
      </w:r>
      <w:r>
        <w:t>общеоб</w:t>
      </w:r>
      <w:r w:rsidR="006A42B4">
        <w:t>разовательным учреждением.</w:t>
      </w:r>
    </w:p>
    <w:p w:rsidR="008D54B5" w:rsidRDefault="008D54B5" w:rsidP="008D54B5">
      <w:pPr>
        <w:jc w:val="both"/>
      </w:pPr>
      <w:r>
        <w:lastRenderedPageBreak/>
        <w:t xml:space="preserve">Положение также предусматривает упорядочение деятельности Учреждения в части привлечения дополнительных финансовых </w:t>
      </w:r>
      <w:proofErr w:type="gramStart"/>
      <w:r>
        <w:t>средств  для</w:t>
      </w:r>
      <w:proofErr w:type="gramEnd"/>
      <w:r>
        <w:t xml:space="preserve"> материально-технического развития Учреждения и материального поощрения работников.</w:t>
      </w:r>
    </w:p>
    <w:p w:rsidR="008D54B5" w:rsidRPr="009E211F" w:rsidRDefault="008D54B5" w:rsidP="008D54B5">
      <w:pPr>
        <w:jc w:val="both"/>
      </w:pPr>
      <w:r>
        <w:t>1.3</w:t>
      </w:r>
      <w:r w:rsidRPr="006A42B4">
        <w:rPr>
          <w:color w:val="FF0000"/>
        </w:rPr>
        <w:t xml:space="preserve">. </w:t>
      </w:r>
      <w:r w:rsidRPr="009E211F">
        <w:t>Предоставление дополнительных платных образовательных услуг предусмотрено Уставом МОУ</w:t>
      </w:r>
      <w:r w:rsidR="0052150B">
        <w:t xml:space="preserve"> «ООШ </w:t>
      </w:r>
      <w:proofErr w:type="spellStart"/>
      <w:r w:rsidR="0052150B">
        <w:t>с.Новоросляевка</w:t>
      </w:r>
      <w:proofErr w:type="spellEnd"/>
      <w:r w:rsidR="0052150B">
        <w:t>».</w:t>
      </w:r>
    </w:p>
    <w:p w:rsidR="008D54B5" w:rsidRDefault="008D54B5" w:rsidP="008D54B5">
      <w:pPr>
        <w:jc w:val="both"/>
      </w:pPr>
      <w:r>
        <w:t>1.4. Предоставление дополнительных платных образовательных услуг оформляется договором, которым регламентируются условия и сроки их получения, порядок расчетов, права, обязанности и ответственность сторон.</w:t>
      </w:r>
    </w:p>
    <w:p w:rsidR="008D54B5" w:rsidRDefault="002E0F6C" w:rsidP="008D54B5">
      <w:pPr>
        <w:jc w:val="both"/>
      </w:pPr>
      <w:r>
        <w:t>1.5</w:t>
      </w:r>
      <w:r w:rsidR="008D54B5">
        <w:t xml:space="preserve">. Учреждение оказывает дополнительные платные образовательные услуги в соответствии с Перечнем дополнительных платных образовательных услуг, предоставляемых гражданам и юридическим лицам в </w:t>
      </w:r>
      <w:r w:rsidR="0052150B" w:rsidRPr="009E211F">
        <w:t>МОУ</w:t>
      </w:r>
      <w:r w:rsidR="0052150B">
        <w:t xml:space="preserve"> «ООШ </w:t>
      </w:r>
      <w:proofErr w:type="spellStart"/>
      <w:r w:rsidR="0052150B">
        <w:t>с.Новоросляевка</w:t>
      </w:r>
      <w:proofErr w:type="spellEnd"/>
      <w:r w:rsidR="0052150B">
        <w:t>»</w:t>
      </w:r>
      <w:r w:rsidR="0052150B">
        <w:t xml:space="preserve"> </w:t>
      </w:r>
      <w:r w:rsidR="008D54B5">
        <w:t>за счет средств государственных, общественных организаций, учреждений и предприятий,</w:t>
      </w:r>
      <w:r w:rsidR="0052150B">
        <w:t xml:space="preserve"> а также личных средств граждан.</w:t>
      </w:r>
    </w:p>
    <w:p w:rsidR="008D54B5" w:rsidRPr="001625EB" w:rsidRDefault="001625EB" w:rsidP="008D54B5">
      <w:pPr>
        <w:jc w:val="both"/>
      </w:pPr>
      <w:r>
        <w:t>1.6</w:t>
      </w:r>
      <w:r w:rsidR="008D54B5" w:rsidRPr="00315D3E">
        <w:t xml:space="preserve">. Для оказания дополнительных платных образовательных услуг в Учреждении открыт лицевой счет для учета средств от оказания дополнительных платных образовательных услуг и иной приносящей доход деятельности в </w:t>
      </w:r>
      <w:r w:rsidR="008D54B5" w:rsidRPr="001625EB">
        <w:t>Финансовом управ</w:t>
      </w:r>
      <w:r w:rsidR="00315D3E" w:rsidRPr="001625EB">
        <w:t xml:space="preserve">лении администрации </w:t>
      </w:r>
      <w:proofErr w:type="spellStart"/>
      <w:r w:rsidR="0052150B">
        <w:t>Дергаче</w:t>
      </w:r>
      <w:r w:rsidR="00315D3E" w:rsidRPr="001625EB">
        <w:t>вского</w:t>
      </w:r>
      <w:proofErr w:type="spellEnd"/>
      <w:r w:rsidR="00315D3E" w:rsidRPr="001625EB">
        <w:t xml:space="preserve"> </w:t>
      </w:r>
      <w:r w:rsidR="008D54B5" w:rsidRPr="001625EB">
        <w:t>муниципального района Саратовской области.</w:t>
      </w:r>
    </w:p>
    <w:p w:rsidR="008D54B5" w:rsidRDefault="001625EB" w:rsidP="008D54B5">
      <w:pPr>
        <w:jc w:val="both"/>
      </w:pPr>
      <w:r>
        <w:t>1.7</w:t>
      </w:r>
      <w:r w:rsidR="008D54B5">
        <w:t xml:space="preserve">. При предоставлении дополнительных платных образовательных услуг гражданам и юридическим лицам в </w:t>
      </w:r>
      <w:r w:rsidR="0052150B" w:rsidRPr="009E211F">
        <w:t>МОУ</w:t>
      </w:r>
      <w:r w:rsidR="0052150B">
        <w:t xml:space="preserve"> «ООШ </w:t>
      </w:r>
      <w:proofErr w:type="spellStart"/>
      <w:r w:rsidR="0052150B">
        <w:t>с.Новоросляевка</w:t>
      </w:r>
      <w:proofErr w:type="spellEnd"/>
      <w:r w:rsidR="0052150B">
        <w:t>»</w:t>
      </w:r>
      <w:r w:rsidR="004E4ADE">
        <w:t xml:space="preserve"> </w:t>
      </w:r>
      <w:r w:rsidR="008D54B5">
        <w:t xml:space="preserve">  сохраняется установленный режим работы, доступность и качество бесплатных услуг, гарантированных населению действующим законодательством.</w:t>
      </w:r>
    </w:p>
    <w:p w:rsidR="008D54B5" w:rsidRDefault="008D54B5" w:rsidP="008D54B5">
      <w:pPr>
        <w:jc w:val="both"/>
      </w:pPr>
      <w:r>
        <w:t>1.9. Детям из многодетных семей на оказание дополнительных платных образовательных услуг предоставляется скидка 50 % от стоимости услуги.</w:t>
      </w:r>
    </w:p>
    <w:p w:rsidR="008D54B5" w:rsidRDefault="008D54B5" w:rsidP="008D54B5">
      <w:pPr>
        <w:jc w:val="both"/>
        <w:rPr>
          <w:b/>
          <w:u w:val="single"/>
        </w:rPr>
      </w:pPr>
    </w:p>
    <w:p w:rsidR="008D54B5" w:rsidRDefault="008D54B5" w:rsidP="008D54B5">
      <w:pPr>
        <w:jc w:val="center"/>
        <w:rPr>
          <w:b/>
        </w:rPr>
      </w:pPr>
      <w:r>
        <w:rPr>
          <w:b/>
        </w:rPr>
        <w:t>Раздел 2. Основные понятия и определения</w:t>
      </w:r>
    </w:p>
    <w:p w:rsidR="008D54B5" w:rsidRDefault="008D54B5" w:rsidP="008D54B5">
      <w:pPr>
        <w:jc w:val="center"/>
        <w:rPr>
          <w:b/>
          <w:u w:val="single"/>
        </w:rPr>
      </w:pPr>
    </w:p>
    <w:p w:rsidR="008D54B5" w:rsidRDefault="008D54B5" w:rsidP="008D54B5">
      <w:pPr>
        <w:pStyle w:val="a3"/>
        <w:numPr>
          <w:ilvl w:val="1"/>
          <w:numId w:val="2"/>
        </w:numPr>
        <w:tabs>
          <w:tab w:val="num" w:pos="0"/>
        </w:tabs>
        <w:spacing w:before="0" w:beforeAutospacing="0" w:after="0" w:afterAutospacing="0"/>
        <w:ind w:left="0" w:firstLine="0"/>
        <w:jc w:val="both"/>
      </w:pPr>
      <w:r>
        <w:t>Для целей настоящего Положения используются следующие основные понятия: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Дополнительные платные образовательные услуги </w:t>
      </w:r>
      <w:r>
        <w:t>– деятельность, направленная на обучение по основным образовательным программам (учебным планам), федеральным государственным образовательным стандартам и федеральным государственным требованиям, осуществляемая сверх финансируемых за счет средств муниципального бюджета контрольных цифр, а также обучение по дополнительным образовательным программам, преподавание специальных курсов и циклов дисциплин, репетиторство, занятия по углубленному изучению предметов, подготовка и переподготовка специалистов соответствующего уровня и другие услуги.</w:t>
      </w:r>
    </w:p>
    <w:p w:rsidR="008D54B5" w:rsidRDefault="008D54B5" w:rsidP="008D54B5">
      <w:pPr>
        <w:pStyle w:val="j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color w:val="auto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муниципальное общеобразовательное учреждение, оказывающее дополнительные платные образовательные услуги по реализации основных и дополнительных образовательных программ дошкольного, начального общего, основного общего образования.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rPr>
          <w:rStyle w:val="a4"/>
        </w:rPr>
        <w:t>Заказчик</w:t>
      </w:r>
      <w:r>
        <w:t xml:space="preserve"> – юридическое или физическое лицо, заказывающее для гражданина, в том числе не достигшего совершеннолетнего возраста,  образовательные услуги и оплачивающее их. Заказчиком может быть организация независимо от ее организационно-правовой формы, один из родителей или иной законный представитель потребителя, другие физические лица, гарантирующие финансирование обучения.</w:t>
      </w:r>
    </w:p>
    <w:p w:rsidR="008D54B5" w:rsidRDefault="008D54B5" w:rsidP="008D54B5">
      <w:pPr>
        <w:pStyle w:val="j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color w:val="auto"/>
          <w:sz w:val="24"/>
          <w:szCs w:val="24"/>
        </w:rPr>
        <w:t>Потребитель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лично.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>2.2. Дополнительные платные образовательные услуги предоставляются с целью всестороннего удовлетворения образовательных потребностей обучающихся, иных граждан, общества и государства.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 xml:space="preserve">    Учреждение в обязательном порядке знакомит потребителя и заказчика услуг с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процесса.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lastRenderedPageBreak/>
        <w:t>2.3. Дополнительные платные образовательные услуги не могут быть оказаны вместо образовательной деятельности, финансируемой за счет средств муниципального бюджета.</w:t>
      </w:r>
    </w:p>
    <w:p w:rsidR="008D54B5" w:rsidRDefault="008D54B5" w:rsidP="0052150B">
      <w:pPr>
        <w:jc w:val="both"/>
      </w:pPr>
      <w:r>
        <w:t xml:space="preserve">2.4. </w:t>
      </w:r>
      <w:r w:rsidR="0052150B" w:rsidRPr="009E211F">
        <w:t>МОУ</w:t>
      </w:r>
      <w:r w:rsidR="0052150B">
        <w:t xml:space="preserve"> «ООШ </w:t>
      </w:r>
      <w:proofErr w:type="spellStart"/>
      <w:r w:rsidR="0052150B">
        <w:t>с.Новоросляевка</w:t>
      </w:r>
      <w:proofErr w:type="spellEnd"/>
      <w:r w:rsidR="0052150B">
        <w:t>»</w:t>
      </w:r>
      <w:r w:rsidR="004E4ADE">
        <w:t xml:space="preserve"> </w:t>
      </w:r>
      <w:r>
        <w:t>оказывает следующие дополнительные платные образовательные услуги:</w:t>
      </w:r>
    </w:p>
    <w:p w:rsidR="008D54B5" w:rsidRPr="00315D3E" w:rsidRDefault="008D54B5" w:rsidP="008D54B5">
      <w:pPr>
        <w:jc w:val="both"/>
        <w:rPr>
          <w:rFonts w:eastAsia="Calibri"/>
          <w:lang w:eastAsia="en-US"/>
        </w:rPr>
      </w:pPr>
      <w:r w:rsidRPr="00315D3E">
        <w:rPr>
          <w:rFonts w:eastAsia="Calibri"/>
          <w:lang w:eastAsia="en-US"/>
        </w:rPr>
        <w:t> - подготовка к поступлению в учреждения среднего и высшего профессионального образования;</w:t>
      </w:r>
    </w:p>
    <w:p w:rsidR="008D54B5" w:rsidRPr="00315D3E" w:rsidRDefault="008D54B5" w:rsidP="008D54B5">
      <w:pPr>
        <w:jc w:val="both"/>
        <w:rPr>
          <w:rFonts w:eastAsia="Calibri"/>
          <w:lang w:eastAsia="en-US"/>
        </w:rPr>
      </w:pPr>
      <w:r w:rsidRPr="00315D3E">
        <w:rPr>
          <w:rFonts w:eastAsia="Calibri"/>
          <w:lang w:eastAsia="en-US"/>
        </w:rPr>
        <w:t> - создание группы по адаптации и подготовке детей к обучению в школе, для детей, не посещающих Учреждение (школа раннего развития детей 5-6 лет);</w:t>
      </w:r>
    </w:p>
    <w:p w:rsidR="00315D3E" w:rsidRPr="00315D3E" w:rsidRDefault="00315D3E" w:rsidP="008D54B5">
      <w:pPr>
        <w:jc w:val="both"/>
        <w:rPr>
          <w:rFonts w:eastAsia="Calibri"/>
          <w:lang w:eastAsia="en-US"/>
        </w:rPr>
      </w:pPr>
      <w:r w:rsidRPr="00315D3E">
        <w:rPr>
          <w:rFonts w:eastAsia="Calibri"/>
          <w:lang w:eastAsia="en-US"/>
        </w:rPr>
        <w:t>- изучение иностранных языков;</w:t>
      </w:r>
    </w:p>
    <w:p w:rsidR="00315D3E" w:rsidRPr="00315D3E" w:rsidRDefault="00315D3E" w:rsidP="008D54B5">
      <w:pPr>
        <w:jc w:val="both"/>
        <w:rPr>
          <w:rFonts w:eastAsia="Calibri"/>
          <w:lang w:eastAsia="en-US"/>
        </w:rPr>
      </w:pPr>
      <w:r w:rsidRPr="00315D3E">
        <w:rPr>
          <w:rFonts w:eastAsia="Calibri"/>
          <w:lang w:eastAsia="en-US"/>
        </w:rPr>
        <w:t>- кружки вязания, домоводства;</w:t>
      </w:r>
    </w:p>
    <w:p w:rsidR="00315D3E" w:rsidRPr="00315D3E" w:rsidRDefault="00315D3E" w:rsidP="008D54B5">
      <w:pPr>
        <w:jc w:val="both"/>
        <w:rPr>
          <w:rFonts w:eastAsia="Calibri"/>
          <w:lang w:eastAsia="en-US"/>
        </w:rPr>
      </w:pPr>
      <w:r w:rsidRPr="00315D3E">
        <w:rPr>
          <w:rFonts w:eastAsia="Calibri"/>
          <w:lang w:eastAsia="en-US"/>
        </w:rPr>
        <w:t>-спортивные и физкультурные секции.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>2.5. К дополнительным платным образовательным услугами не относятся:</w:t>
      </w:r>
    </w:p>
    <w:p w:rsidR="008D54B5" w:rsidRDefault="008D54B5" w:rsidP="008D54B5">
      <w:pPr>
        <w:pStyle w:val="a3"/>
        <w:numPr>
          <w:ilvl w:val="0"/>
          <w:numId w:val="3"/>
        </w:numPr>
        <w:tabs>
          <w:tab w:val="num" w:pos="900"/>
        </w:tabs>
        <w:spacing w:before="0" w:beforeAutospacing="0" w:after="0" w:afterAutospacing="0"/>
        <w:ind w:left="900"/>
        <w:jc w:val="both"/>
      </w:pPr>
      <w:r>
        <w:t>факультативные, индивидуальные и групповые занятия, курсы по выбору за счет часов, отведенных в основных общеобразовательных программах;</w:t>
      </w:r>
    </w:p>
    <w:p w:rsidR="008D54B5" w:rsidRDefault="008D54B5" w:rsidP="008D54B5">
      <w:pPr>
        <w:pStyle w:val="a3"/>
        <w:numPr>
          <w:ilvl w:val="0"/>
          <w:numId w:val="3"/>
        </w:numPr>
        <w:tabs>
          <w:tab w:val="num" w:pos="900"/>
        </w:tabs>
        <w:spacing w:before="0" w:beforeAutospacing="0" w:after="0" w:afterAutospacing="0"/>
        <w:ind w:left="900"/>
        <w:jc w:val="both"/>
      </w:pPr>
      <w:r>
        <w:t>сдача экзаменов в порядке экстерната.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>2.6. Дополнительные платные образовательные услуги могут быть оказаны только по желанию потребителя, а лицам, не достигшим 18-летнего возраста, – по желанию их родителей (законных представителей).</w:t>
      </w:r>
    </w:p>
    <w:p w:rsidR="0052150B" w:rsidRPr="009E211F" w:rsidRDefault="008D54B5" w:rsidP="0052150B">
      <w:pPr>
        <w:jc w:val="both"/>
      </w:pPr>
      <w:r>
        <w:t xml:space="preserve">2.7. Настоящее Положение является обязательным для исполнения всеми работниками </w:t>
      </w:r>
      <w:r w:rsidR="0052150B" w:rsidRPr="009E211F">
        <w:t>МОУ</w:t>
      </w:r>
      <w:r w:rsidR="0052150B">
        <w:t xml:space="preserve"> «ООШ </w:t>
      </w:r>
      <w:proofErr w:type="spellStart"/>
      <w:r w:rsidR="0052150B">
        <w:t>с.Новоросляевка</w:t>
      </w:r>
      <w:proofErr w:type="spellEnd"/>
      <w:r w:rsidR="0052150B">
        <w:t>»</w:t>
      </w:r>
      <w:r w:rsidR="0052150B">
        <w:t>.</w:t>
      </w:r>
    </w:p>
    <w:p w:rsidR="008D54B5" w:rsidRDefault="008D54B5" w:rsidP="0052150B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u w:val="single"/>
        </w:rPr>
      </w:pPr>
    </w:p>
    <w:p w:rsidR="008D54B5" w:rsidRDefault="008D54B5" w:rsidP="008D54B5">
      <w:pPr>
        <w:pStyle w:val="3"/>
        <w:spacing w:before="0" w:beforeAutospacing="0" w:after="0" w:afterAutospacing="0"/>
        <w:jc w:val="center"/>
        <w:rPr>
          <w:rStyle w:val="a4"/>
          <w:b/>
          <w:bCs/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Раздел 3. Организация предоставления дополнительных платных образовательных услуг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>3.1. Учреждению для организации предоставления дополнительных платных образовательных услуг на начало нового учебного года необходимо: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>3.1.1. Изучить спрос на дополнительные платные образовательные услуги и определить предполагаемый контингент обучающихся.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>3.1.2. Разработать и утвердить по каждому виду дополнительных платных образовательных услуг соответствующую образовательную программу. Составить и утвердить учебные планы дополнительных платных образовательных услуг.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>3.1.3. Определить требования к представлению потребителем или заказчиком документов, необходимых при оказании дополнительной платной образовательной услуги (документ, удостоверяющий личность потребителя и (или) заказчика, заявление потребителя и (или) заказчика и др.).</w:t>
      </w:r>
    </w:p>
    <w:p w:rsidR="008D54B5" w:rsidRDefault="008D54B5" w:rsidP="008D54B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3.1.4. Заключить трудовые договоры (контракты) с работниками Учреждения, принимающими участие в организации и оказании дополнительных платных образовательных услуг.</w:t>
      </w:r>
    </w:p>
    <w:p w:rsidR="008D54B5" w:rsidRPr="00AF067F" w:rsidRDefault="008D54B5" w:rsidP="0052150B">
      <w:pPr>
        <w:jc w:val="both"/>
      </w:pPr>
      <w:r w:rsidRPr="00AF067F">
        <w:t xml:space="preserve">      Со сторонними лицами могут быть заключены как трудовые договоры, так и гражданско-правовые договоры. В случае заключения гражданско-правового договора (договор на оказание преподавательских услуг, мастер-классов) заказ</w:t>
      </w:r>
      <w:r w:rsidR="00AF067F" w:rsidRPr="00AF067F">
        <w:t xml:space="preserve">чиком услуг выступает </w:t>
      </w:r>
      <w:r w:rsidR="0052150B" w:rsidRPr="009E211F">
        <w:t>МОУ</w:t>
      </w:r>
      <w:r w:rsidR="0052150B">
        <w:t xml:space="preserve"> «ООШ </w:t>
      </w:r>
      <w:proofErr w:type="spellStart"/>
      <w:r w:rsidR="0052150B">
        <w:t>с.Новоросляевка</w:t>
      </w:r>
      <w:proofErr w:type="spellEnd"/>
      <w:r w:rsidR="0052150B">
        <w:t>»</w:t>
      </w:r>
      <w:r w:rsidRPr="00AF067F">
        <w:t>, а исполнителем – гражданин (физическое лицо), обладающий специальными знаниями и навыками, которые подтверждаются соответствующими документами об образовании, ученых степенях и званиях и т.д.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>3.1.5. Принять необходимые документы у потребителя и (или) заказчика и заключить с ними договоры на оказание дополнительных платных образовательных услуг.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>3.1.6. Организовать текущий контроль качества и количества оказываемых дополнительных платных образовательных услуг.</w:t>
      </w:r>
    </w:p>
    <w:p w:rsidR="008D54B5" w:rsidRDefault="008D54B5" w:rsidP="008D54B5">
      <w:pPr>
        <w:jc w:val="both"/>
      </w:pPr>
      <w:r>
        <w:t xml:space="preserve">3.2. Взаимоотношения администрации </w:t>
      </w:r>
      <w:r w:rsidR="0052150B" w:rsidRPr="009E211F">
        <w:t>МОУ</w:t>
      </w:r>
      <w:r w:rsidR="0052150B">
        <w:t xml:space="preserve"> «ООШ </w:t>
      </w:r>
      <w:proofErr w:type="spellStart"/>
      <w:r w:rsidR="0052150B">
        <w:t>с.Новоросляевка</w:t>
      </w:r>
      <w:proofErr w:type="spellEnd"/>
      <w:r w:rsidR="0052150B">
        <w:t>»</w:t>
      </w:r>
      <w:r w:rsidR="0052150B">
        <w:t xml:space="preserve"> </w:t>
      </w:r>
      <w:r>
        <w:t>с работниками, выполняющими работы по дополнительным платным образовательным услугам.</w:t>
      </w:r>
    </w:p>
    <w:p w:rsidR="008D54B5" w:rsidRDefault="008D54B5" w:rsidP="008D54B5">
      <w:pPr>
        <w:jc w:val="both"/>
      </w:pPr>
      <w:r>
        <w:t xml:space="preserve">3.2.1. Коллектив, отдельные исполнители </w:t>
      </w:r>
      <w:r w:rsidR="0052150B" w:rsidRPr="009E211F">
        <w:t>МОУ</w:t>
      </w:r>
      <w:r w:rsidR="0052150B">
        <w:t xml:space="preserve"> «ООШ </w:t>
      </w:r>
      <w:proofErr w:type="spellStart"/>
      <w:r w:rsidR="0052150B">
        <w:t>с.Новоросляевка</w:t>
      </w:r>
      <w:proofErr w:type="spellEnd"/>
      <w:r w:rsidR="0052150B">
        <w:t>»</w:t>
      </w:r>
      <w:r w:rsidR="0052150B">
        <w:t xml:space="preserve"> </w:t>
      </w:r>
      <w:r>
        <w:t>при оказании дополнительных платных образовательных услуг обязаны:</w:t>
      </w:r>
    </w:p>
    <w:p w:rsidR="008D54B5" w:rsidRDefault="008D54B5" w:rsidP="008D54B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выполнять объём работ;</w:t>
      </w:r>
    </w:p>
    <w:p w:rsidR="008D54B5" w:rsidRDefault="008D54B5" w:rsidP="008D54B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lastRenderedPageBreak/>
        <w:t>обеспечивать высокое качество образовательных услуг;</w:t>
      </w:r>
    </w:p>
    <w:p w:rsidR="008D54B5" w:rsidRDefault="008D54B5" w:rsidP="008D54B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соблюдать трудовую и производственную дисциплину;</w:t>
      </w:r>
    </w:p>
    <w:p w:rsidR="008D54B5" w:rsidRDefault="008D54B5" w:rsidP="008D54B5">
      <w:pPr>
        <w:numPr>
          <w:ilvl w:val="0"/>
          <w:numId w:val="4"/>
        </w:numPr>
        <w:tabs>
          <w:tab w:val="num" w:pos="360"/>
          <w:tab w:val="left" w:pos="720"/>
          <w:tab w:val="left" w:pos="900"/>
        </w:tabs>
        <w:ind w:left="360"/>
        <w:jc w:val="both"/>
      </w:pPr>
      <w:r>
        <w:t>обеспечивать рациональное использование материалов, сохранность оборудования;</w:t>
      </w:r>
    </w:p>
    <w:p w:rsidR="008D54B5" w:rsidRDefault="008D54B5" w:rsidP="008D54B5">
      <w:pPr>
        <w:jc w:val="both"/>
      </w:pPr>
      <w:r>
        <w:t>3.2.2. Администрация имеет право:</w:t>
      </w:r>
    </w:p>
    <w:p w:rsidR="008D54B5" w:rsidRDefault="008D54B5" w:rsidP="008D54B5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снижать размер фонда дополнительной оплаты труда при неполном выполнении объёма работ (финансового плана), при нарушении трудовой и производственной дисциплины, при упущениях в работе, приведших к материальному ущербу или финансовым потерям;</w:t>
      </w:r>
    </w:p>
    <w:p w:rsidR="008D54B5" w:rsidRDefault="008D54B5" w:rsidP="008D54B5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корректировать фонд дополнительной оплаты труда в соответствии с показателями качества;</w:t>
      </w:r>
    </w:p>
    <w:p w:rsidR="008D54B5" w:rsidRDefault="008D54B5" w:rsidP="008D54B5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в отдельных случаях, когда возникает потребность усиления особо важных направлений в деятельности Учреждения, производить доплату работникам, выполняющим дополнительную работу (не предусмотренную должностными обязанностями), из средств дополнительных платных услуг в пределах фонда оплаты труда.</w:t>
      </w:r>
    </w:p>
    <w:p w:rsidR="008D54B5" w:rsidRDefault="008D54B5" w:rsidP="008D54B5">
      <w:pPr>
        <w:jc w:val="both"/>
      </w:pPr>
      <w:r>
        <w:t xml:space="preserve">3.2.3. Администрация </w:t>
      </w:r>
      <w:r w:rsidR="0052150B" w:rsidRPr="009E211F">
        <w:t>МОУ</w:t>
      </w:r>
      <w:r w:rsidR="0052150B">
        <w:t xml:space="preserve"> «ООШ </w:t>
      </w:r>
      <w:proofErr w:type="spellStart"/>
      <w:r w:rsidR="0052150B">
        <w:t>с.Новоросляевка</w:t>
      </w:r>
      <w:proofErr w:type="spellEnd"/>
      <w:r w:rsidR="0052150B">
        <w:t>»</w:t>
      </w:r>
      <w:r w:rsidR="0052150B">
        <w:t xml:space="preserve"> </w:t>
      </w:r>
      <w:r>
        <w:t>обязана:</w:t>
      </w:r>
    </w:p>
    <w:p w:rsidR="008D54B5" w:rsidRDefault="008D54B5" w:rsidP="008D54B5">
      <w:pPr>
        <w:numPr>
          <w:ilvl w:val="0"/>
          <w:numId w:val="6"/>
        </w:numPr>
        <w:ind w:left="360"/>
        <w:jc w:val="both"/>
      </w:pPr>
      <w:r>
        <w:t>создавать необходимые условия для оказания дополнительных платных образовательных услуг высокого качества;</w:t>
      </w:r>
    </w:p>
    <w:p w:rsidR="008D54B5" w:rsidRDefault="008D54B5" w:rsidP="008D54B5">
      <w:pPr>
        <w:numPr>
          <w:ilvl w:val="0"/>
          <w:numId w:val="6"/>
        </w:numPr>
        <w:ind w:left="360"/>
        <w:jc w:val="both"/>
      </w:pPr>
      <w:r>
        <w:t>своевременно производить перерасчет стоимости услуг.</w:t>
      </w:r>
    </w:p>
    <w:p w:rsidR="008D54B5" w:rsidRDefault="0052150B" w:rsidP="008D54B5">
      <w:pPr>
        <w:pStyle w:val="a3"/>
        <w:spacing w:before="0" w:beforeAutospacing="0" w:after="0" w:afterAutospacing="0"/>
        <w:jc w:val="both"/>
      </w:pPr>
      <w:r>
        <w:t xml:space="preserve">  </w:t>
      </w:r>
    </w:p>
    <w:p w:rsidR="008D54B5" w:rsidRDefault="008D54B5" w:rsidP="008D54B5">
      <w:pPr>
        <w:pStyle w:val="3"/>
        <w:spacing w:before="0" w:beforeAutospacing="0" w:after="0" w:afterAutospacing="0"/>
        <w:jc w:val="center"/>
        <w:rPr>
          <w:rStyle w:val="a4"/>
          <w:b/>
          <w:bCs/>
          <w:sz w:val="24"/>
          <w:szCs w:val="24"/>
        </w:rPr>
      </w:pPr>
      <w:r>
        <w:rPr>
          <w:rStyle w:val="a4"/>
          <w:b/>
          <w:bCs/>
          <w:sz w:val="24"/>
          <w:szCs w:val="24"/>
        </w:rPr>
        <w:t>Раздел 4. Порядок заключения договоров</w:t>
      </w:r>
    </w:p>
    <w:p w:rsidR="008D54B5" w:rsidRDefault="008D54B5" w:rsidP="008D54B5">
      <w:pPr>
        <w:pStyle w:val="3"/>
        <w:spacing w:before="0" w:beforeAutospacing="0" w:after="0" w:afterAutospacing="0"/>
        <w:jc w:val="center"/>
        <w:rPr>
          <w:u w:val="single"/>
        </w:rPr>
      </w:pP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>4.1. Основанием для оказания дополнительных платных образовательных услуг является договор (Приложение 2). Договор заключается до начала их оказания.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>4.2. Договор, имеющий объем более одного листа, должен быть прошит, листы пронумерованы. Количество прошнурованных листов удостоверяется подписями уполномоченных представителей сторон договора и заверяются печатями. Если договор на нескольких листах не прошит, то визируется (парафируется) каждый лист договора лицами, которые его подписывают.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>4.3. Для заключения договора об оказании дополнительных платных образовательных услуг физическому лицу, оплачивающему стоимость обучения, следует предоставить копию документа, удостоверяющего личность.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 xml:space="preserve">     От имени юридического лица договор об оказании дополнительных платных образовательных услуг заключает руководитель или лицо, им уполномоченное.</w:t>
      </w:r>
    </w:p>
    <w:p w:rsidR="008D54B5" w:rsidRDefault="008D54B5" w:rsidP="0052150B">
      <w:pPr>
        <w:jc w:val="both"/>
      </w:pPr>
      <w:r>
        <w:t xml:space="preserve">     От имени </w:t>
      </w:r>
      <w:r w:rsidR="0052150B" w:rsidRPr="009E211F">
        <w:t>МОУ</w:t>
      </w:r>
      <w:r w:rsidR="0052150B">
        <w:t xml:space="preserve"> «ООШ </w:t>
      </w:r>
      <w:proofErr w:type="spellStart"/>
      <w:r w:rsidR="0052150B">
        <w:t>с.Новоросляевка</w:t>
      </w:r>
      <w:proofErr w:type="spellEnd"/>
      <w:r w:rsidR="0052150B">
        <w:t>»</w:t>
      </w:r>
      <w:r w:rsidR="0052150B">
        <w:t xml:space="preserve"> </w:t>
      </w:r>
      <w:r>
        <w:t>договор об оказании дополнительных платных образовательных услуг заключает директор Учреждения.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 xml:space="preserve">4.4. Односторонний отказ от исполнения обязательств по договору об оказании дополнительных платных образовательных услуг допускается в случаях, предусмотренных статьей 782 Гражданского кодекса Российской Федерации или договором об оказании дополнительных платных образовательных услуг. 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>4.5. Изменение договора об оказании дополнительных платных образовательных услуг возможно по соглашению сторон, если иное не предусмотрено законодательством Российской Федерации или договором.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 xml:space="preserve">       Изменения к договору об оказании дополнительных платных образовательных услуг оформляются дополнительным соглашением, которое с момента подписания становится неотъемлемой частью договора.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>4.6. Договор на оказание дополнительных платных образовательных услуг оформляется в письменной форме в двух экземплярах. Подлинные экземпляры договоров с прилагаемыми к ним документами хранятся в Учреждении.</w:t>
      </w:r>
    </w:p>
    <w:p w:rsidR="00CA22EB" w:rsidRPr="009E211F" w:rsidRDefault="008D54B5" w:rsidP="00CA22EB">
      <w:pPr>
        <w:jc w:val="both"/>
      </w:pPr>
      <w:r>
        <w:t xml:space="preserve">       Сроки хранения подлинников договоров об оказании дополнительных платных образовательных услуг определяются в соответствии со Сводной номенклатурой дел, утвержденной директором </w:t>
      </w:r>
      <w:r w:rsidR="00CA22EB" w:rsidRPr="009E211F">
        <w:t>МОУ</w:t>
      </w:r>
      <w:r w:rsidR="00CA22EB">
        <w:t xml:space="preserve"> «ООШ </w:t>
      </w:r>
      <w:proofErr w:type="spellStart"/>
      <w:r w:rsidR="00CA22EB">
        <w:t>с.Новоросляевка</w:t>
      </w:r>
      <w:proofErr w:type="spellEnd"/>
      <w:r w:rsidR="00CA22EB">
        <w:t>»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 xml:space="preserve">. 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lastRenderedPageBreak/>
        <w:t>4.7. Потребитель или заказчик оплачивает оказываемые дополнительные платные образовательные услуги в порядке и в сроки, указанные в договоре.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>4.8. Объем оказываемых дополнительных платных образовательных услуг и их стоимость в договоре определяются по соглашению сторон договора.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>4.9. Договор с заказчиком на оказание дополнительных платных образовательных услуг заключается в каждом конкретном случае персонально, на определенный срок и должен предусматривать: предмет договора, размер и условия оплаты услуги, права и обязанности сторон, порядок изменения и расторжения договора, порядок разрешения споров, особые условия.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</w:p>
    <w:p w:rsidR="008D54B5" w:rsidRDefault="008D54B5" w:rsidP="008D54B5">
      <w:pPr>
        <w:pStyle w:val="a3"/>
        <w:spacing w:before="0" w:beforeAutospacing="0" w:after="0" w:afterAutospacing="0"/>
        <w:jc w:val="both"/>
      </w:pPr>
    </w:p>
    <w:p w:rsidR="008D54B5" w:rsidRDefault="008D54B5" w:rsidP="008D54B5">
      <w:pPr>
        <w:pStyle w:val="a3"/>
        <w:numPr>
          <w:ilvl w:val="0"/>
          <w:numId w:val="7"/>
        </w:numPr>
        <w:suppressAutoHyphens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Порядок оформления оплаты и учета дополнительных платных</w:t>
      </w:r>
    </w:p>
    <w:p w:rsidR="008D54B5" w:rsidRDefault="008D54B5" w:rsidP="008D54B5">
      <w:pPr>
        <w:pStyle w:val="a3"/>
        <w:suppressAutoHyphens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образовательных услуг</w:t>
      </w:r>
    </w:p>
    <w:p w:rsidR="008D54B5" w:rsidRDefault="008D54B5" w:rsidP="008D54B5">
      <w:pPr>
        <w:pStyle w:val="a3"/>
        <w:spacing w:before="0" w:beforeAutospacing="0" w:after="0" w:afterAutospacing="0"/>
        <w:jc w:val="center"/>
        <w:rPr>
          <w:u w:val="single"/>
        </w:rPr>
      </w:pPr>
    </w:p>
    <w:p w:rsidR="008D54B5" w:rsidRDefault="008D54B5" w:rsidP="008D54B5">
      <w:pPr>
        <w:pStyle w:val="a3"/>
        <w:suppressAutoHyphens/>
        <w:spacing w:before="0" w:beforeAutospacing="0" w:after="0" w:afterAutospacing="0"/>
        <w:jc w:val="both"/>
      </w:pPr>
      <w:r>
        <w:t xml:space="preserve"> 5.1. Оплата предоставляемых дополнительных платных образовательных услуг производится ежемесячно.</w:t>
      </w:r>
    </w:p>
    <w:p w:rsidR="008D54B5" w:rsidRDefault="008D54B5" w:rsidP="008D54B5">
      <w:pPr>
        <w:pStyle w:val="a3"/>
        <w:suppressAutoHyphens/>
        <w:spacing w:before="0" w:beforeAutospacing="0" w:after="0" w:afterAutospacing="0"/>
        <w:jc w:val="both"/>
      </w:pPr>
      <w:r>
        <w:t xml:space="preserve"> 5.2. Цены и тарифы на платные услуги согласовываются с правовым о</w:t>
      </w:r>
      <w:r w:rsidR="002A119C">
        <w:t>тделом администрации Екатериновского</w:t>
      </w:r>
      <w:r>
        <w:t xml:space="preserve"> муниципального района, экономическим от</w:t>
      </w:r>
      <w:r w:rsidR="00C02C05">
        <w:t xml:space="preserve">делом администрации Екатериновского </w:t>
      </w:r>
      <w:r>
        <w:t>муниципального района и устанавливаются п</w:t>
      </w:r>
      <w:r w:rsidR="00C02C05">
        <w:t xml:space="preserve">остановлением администрации Екатериновского </w:t>
      </w:r>
      <w:r>
        <w:t xml:space="preserve"> муниципального района.</w:t>
      </w:r>
    </w:p>
    <w:p w:rsidR="008D54B5" w:rsidRDefault="008D54B5" w:rsidP="008D54B5">
      <w:pPr>
        <w:pStyle w:val="a3"/>
        <w:suppressAutoHyphens/>
        <w:spacing w:before="0" w:beforeAutospacing="0" w:after="0" w:afterAutospacing="0"/>
        <w:jc w:val="both"/>
      </w:pPr>
      <w:r>
        <w:t>5.3.  Средства, полученные от оказания дополнительных платных образовательных услуг в соответствии со сметой, утвержденной Учредителем, направляются на:</w:t>
      </w:r>
    </w:p>
    <w:p w:rsidR="008D54B5" w:rsidRDefault="008D54B5" w:rsidP="008D54B5">
      <w:pPr>
        <w:pStyle w:val="a3"/>
        <w:numPr>
          <w:ilvl w:val="2"/>
          <w:numId w:val="8"/>
        </w:numPr>
        <w:suppressAutoHyphens/>
        <w:spacing w:before="0" w:beforeAutospacing="0" w:after="0" w:afterAutospacing="0"/>
        <w:jc w:val="both"/>
      </w:pPr>
      <w:r>
        <w:t>оплату труда работника, доплату за выполнение организационно-методических и обслуживающих функций административным работникам учреждения;</w:t>
      </w:r>
    </w:p>
    <w:p w:rsidR="008D54B5" w:rsidRDefault="008D54B5" w:rsidP="008D54B5">
      <w:pPr>
        <w:pStyle w:val="a3"/>
        <w:numPr>
          <w:ilvl w:val="2"/>
          <w:numId w:val="8"/>
        </w:numPr>
        <w:suppressAutoHyphens/>
        <w:spacing w:before="0" w:beforeAutospacing="0" w:after="0" w:afterAutospacing="0"/>
        <w:jc w:val="both"/>
      </w:pPr>
      <w:r>
        <w:t>оплату налогов и сборов в соответствии с законодательством Российской федерации;</w:t>
      </w:r>
    </w:p>
    <w:p w:rsidR="008D54B5" w:rsidRDefault="008D54B5" w:rsidP="008D54B5">
      <w:pPr>
        <w:pStyle w:val="a3"/>
        <w:numPr>
          <w:ilvl w:val="2"/>
          <w:numId w:val="8"/>
        </w:numPr>
        <w:suppressAutoHyphens/>
        <w:spacing w:before="0" w:beforeAutospacing="0" w:after="0" w:afterAutospacing="0"/>
        <w:jc w:val="both"/>
      </w:pPr>
      <w:r>
        <w:t>оплату коммунальных услуг ежемесячно в размере 14% от полученного дохода по платным услугам за вычетом расходов, не связанных непосредственно с деятельностью учреждения по оказанию платных услуг и исключением случаев, согласованных учредителем;</w:t>
      </w:r>
    </w:p>
    <w:p w:rsidR="008D54B5" w:rsidRDefault="008D54B5" w:rsidP="008D54B5">
      <w:pPr>
        <w:pStyle w:val="a3"/>
        <w:numPr>
          <w:ilvl w:val="2"/>
          <w:numId w:val="8"/>
        </w:numPr>
        <w:suppressAutoHyphens/>
        <w:spacing w:before="0" w:beforeAutospacing="0" w:after="0" w:afterAutospacing="0"/>
        <w:jc w:val="both"/>
      </w:pPr>
      <w:r>
        <w:t>оплату услуг связи;</w:t>
      </w:r>
    </w:p>
    <w:p w:rsidR="008D54B5" w:rsidRDefault="008D54B5" w:rsidP="008D54B5">
      <w:pPr>
        <w:pStyle w:val="a3"/>
        <w:numPr>
          <w:ilvl w:val="2"/>
          <w:numId w:val="8"/>
        </w:numPr>
        <w:suppressAutoHyphens/>
        <w:spacing w:before="0" w:beforeAutospacing="0" w:after="0" w:afterAutospacing="0"/>
        <w:jc w:val="both"/>
      </w:pPr>
      <w:r>
        <w:t>оплату расходов по содержанию имущества учреждения;</w:t>
      </w:r>
    </w:p>
    <w:p w:rsidR="008D54B5" w:rsidRDefault="008D54B5" w:rsidP="008D54B5">
      <w:pPr>
        <w:pStyle w:val="a3"/>
        <w:numPr>
          <w:ilvl w:val="2"/>
          <w:numId w:val="8"/>
        </w:numPr>
        <w:suppressAutoHyphens/>
        <w:spacing w:before="0" w:beforeAutospacing="0" w:after="0" w:afterAutospacing="0"/>
        <w:jc w:val="both"/>
      </w:pPr>
      <w:r>
        <w:t>материально-техническое развитие учреждения;</w:t>
      </w:r>
    </w:p>
    <w:p w:rsidR="008D54B5" w:rsidRDefault="008D54B5" w:rsidP="008D54B5">
      <w:pPr>
        <w:pStyle w:val="a3"/>
        <w:numPr>
          <w:ilvl w:val="2"/>
          <w:numId w:val="8"/>
        </w:numPr>
        <w:suppressAutoHyphens/>
        <w:spacing w:before="0" w:beforeAutospacing="0" w:after="0" w:afterAutospacing="0"/>
        <w:jc w:val="both"/>
      </w:pPr>
      <w:r>
        <w:t>оплату расходов по прочим услугам.</w:t>
      </w:r>
    </w:p>
    <w:p w:rsidR="008D54B5" w:rsidRDefault="008D54B5" w:rsidP="008D54B5">
      <w:pPr>
        <w:pStyle w:val="a3"/>
        <w:suppressAutoHyphens/>
        <w:spacing w:before="0" w:beforeAutospacing="0" w:after="0" w:afterAutospacing="0"/>
        <w:jc w:val="both"/>
      </w:pPr>
      <w:r>
        <w:t>5.4. Ведется строгий учет и контроль начисления зарплаты работникам. Начисление зарплаты осуществляется на основе табеля учета отработанных часов, который составляется на основе журналов, на основе табеля учета рабочего времени по иной приносящей доход деятельности.</w:t>
      </w:r>
    </w:p>
    <w:p w:rsidR="008D54B5" w:rsidRDefault="008D54B5" w:rsidP="008D54B5">
      <w:pPr>
        <w:pStyle w:val="a3"/>
        <w:numPr>
          <w:ilvl w:val="1"/>
          <w:numId w:val="8"/>
        </w:numPr>
        <w:suppressAutoHyphens/>
        <w:spacing w:before="0" w:beforeAutospacing="0" w:after="0" w:afterAutospacing="0"/>
        <w:jc w:val="both"/>
      </w:pPr>
      <w:r>
        <w:t xml:space="preserve">Ежемесячно производится перерасчет по стоимости к оплате за текущий месяц с учетом возвратов. </w:t>
      </w:r>
    </w:p>
    <w:p w:rsidR="008D54B5" w:rsidRDefault="008D54B5" w:rsidP="008D54B5">
      <w:pPr>
        <w:pStyle w:val="a3"/>
        <w:numPr>
          <w:ilvl w:val="1"/>
          <w:numId w:val="8"/>
        </w:numPr>
        <w:suppressAutoHyphens/>
        <w:spacing w:before="0" w:beforeAutospacing="0" w:after="0" w:afterAutospacing="0"/>
        <w:ind w:left="0" w:firstLine="0"/>
        <w:jc w:val="both"/>
      </w:pPr>
      <w:r>
        <w:t xml:space="preserve">Занятия фиксируются в специальных журналах. </w:t>
      </w:r>
    </w:p>
    <w:p w:rsidR="008D54B5" w:rsidRDefault="008D54B5" w:rsidP="008D54B5">
      <w:pPr>
        <w:pStyle w:val="a3"/>
        <w:numPr>
          <w:ilvl w:val="1"/>
          <w:numId w:val="8"/>
        </w:numPr>
        <w:suppressAutoHyphens/>
        <w:spacing w:before="0" w:beforeAutospacing="0" w:after="0" w:afterAutospacing="0"/>
        <w:ind w:left="0" w:firstLine="0"/>
        <w:jc w:val="both"/>
      </w:pPr>
      <w:r>
        <w:t>Работники, привлекаемые к оказанию дополнительных платных образовательных услуг, получают заработную плату за фактически отработанное время. Ими могут быть сотрудники школы, а также любые специалисты, способные оказать данную услугу. При приеме на работу с работниками для оказания платных услуг подписываются трудовые договора (соглашения). Если оплата производится по договорным расценкам, с работниками подписывается соглашение о договорной цене.</w:t>
      </w:r>
    </w:p>
    <w:p w:rsidR="008D54B5" w:rsidRDefault="008D54B5" w:rsidP="008D54B5">
      <w:pPr>
        <w:pStyle w:val="a3"/>
        <w:numPr>
          <w:ilvl w:val="1"/>
          <w:numId w:val="8"/>
        </w:numPr>
        <w:suppressAutoHyphens/>
        <w:spacing w:before="0" w:beforeAutospacing="0" w:after="0" w:afterAutospacing="0"/>
        <w:ind w:left="0" w:firstLine="0"/>
        <w:jc w:val="both"/>
      </w:pPr>
      <w:r>
        <w:t>Дополнительные платные образовательные услуги в соответствии с постановлением Правительства РФ от 7 марта 1995 года № 239 «О мерах по упорядочению государственного регулирования цен (тарифов)» не входят в перечень услуг, цены на которые регулируются на государственном уровне или уровне субъекта Российской Федерации, за исключением образовательных услуг по профессиональной переподготовке, повышению квалификации и стажировки федеральных государственных гражданских служащих.</w:t>
      </w:r>
    </w:p>
    <w:p w:rsidR="008D54B5" w:rsidRDefault="008D54B5" w:rsidP="008D54B5">
      <w:pPr>
        <w:pStyle w:val="3"/>
        <w:spacing w:before="0" w:beforeAutospacing="0" w:after="0" w:afterAutospacing="0"/>
        <w:rPr>
          <w:rStyle w:val="a4"/>
          <w:b/>
          <w:bCs/>
          <w:sz w:val="24"/>
          <w:szCs w:val="24"/>
          <w:u w:val="single"/>
        </w:rPr>
      </w:pPr>
    </w:p>
    <w:p w:rsidR="008D54B5" w:rsidRDefault="008D54B5" w:rsidP="008D54B5">
      <w:pPr>
        <w:pStyle w:val="3"/>
        <w:spacing w:before="0" w:beforeAutospacing="0" w:after="0" w:afterAutospacing="0"/>
        <w:jc w:val="center"/>
        <w:rPr>
          <w:rStyle w:val="a4"/>
          <w:b/>
          <w:bCs/>
          <w:sz w:val="24"/>
          <w:szCs w:val="24"/>
        </w:rPr>
      </w:pPr>
      <w:r>
        <w:rPr>
          <w:rStyle w:val="a4"/>
          <w:b/>
          <w:bCs/>
          <w:sz w:val="24"/>
          <w:szCs w:val="24"/>
        </w:rPr>
        <w:lastRenderedPageBreak/>
        <w:t>6.  Информация о дополнительных платных образовательных услугах</w:t>
      </w:r>
    </w:p>
    <w:p w:rsidR="008D54B5" w:rsidRDefault="008D54B5" w:rsidP="008D54B5">
      <w:pPr>
        <w:pStyle w:val="3"/>
        <w:spacing w:before="0" w:beforeAutospacing="0" w:after="0" w:afterAutospacing="0"/>
        <w:jc w:val="center"/>
      </w:pP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 xml:space="preserve">6.1. Учреждение обязано обеспечить наглядность и доступность (стенды, уголки и т. п.) для всех участников образовательного процесса (родителей, учащихся, педагогов) следующей информации: </w:t>
      </w:r>
    </w:p>
    <w:p w:rsidR="008D54B5" w:rsidRDefault="008D54B5" w:rsidP="008D54B5">
      <w:pPr>
        <w:pStyle w:val="j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а) наименование (для индивидуального предпринимателя - фамилия, имя и отчество) и место нахождения (адрес) исполнителя, сведения о наличии лицензии на право ведения образовательной деятельности и свидетельства о государственной аккредитации (для образовательных учреждений) с указанием регистрационного номера и срока действия, а также наименования, адреса и телефона органа, их выдавшего;</w:t>
      </w:r>
      <w:r w:rsidR="00CA2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"а" в ред. Постановления Правительства РФ от 28.12.2005 N 815)</w:t>
      </w:r>
    </w:p>
    <w:p w:rsidR="008D54B5" w:rsidRDefault="008D54B5" w:rsidP="008D54B5">
      <w:pPr>
        <w:pStyle w:val="j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8D54B5" w:rsidRDefault="008D54B5" w:rsidP="008D54B5">
      <w:pPr>
        <w:pStyle w:val="j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8D54B5" w:rsidRDefault="008D54B5" w:rsidP="008D54B5">
      <w:pPr>
        <w:pStyle w:val="j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8D54B5" w:rsidRDefault="008D54B5" w:rsidP="008D54B5">
      <w:pPr>
        <w:pStyle w:val="j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д) порядок приема и требования к поступающим;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>6.2.  Факт ознакомления потребителя и (или) заказчика с лицензией на право ведения образовательной деятельности и свидетельством о государственной аккредитации фиксируется в договоре.</w:t>
      </w:r>
    </w:p>
    <w:p w:rsidR="008D54B5" w:rsidRDefault="008D54B5" w:rsidP="008D54B5">
      <w:pPr>
        <w:pStyle w:val="a3"/>
        <w:spacing w:before="0" w:beforeAutospacing="0" w:after="0" w:afterAutospacing="0"/>
        <w:jc w:val="both"/>
      </w:pPr>
      <w:r>
        <w:t>6.3.  Способами доведения информации до потребителя и (или) заказчика могут быть:</w:t>
      </w:r>
    </w:p>
    <w:p w:rsidR="008D54B5" w:rsidRDefault="008D54B5" w:rsidP="008D54B5">
      <w:pPr>
        <w:pStyle w:val="a3"/>
        <w:numPr>
          <w:ilvl w:val="0"/>
          <w:numId w:val="9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объявления;</w:t>
      </w:r>
    </w:p>
    <w:p w:rsidR="008D54B5" w:rsidRDefault="008D54B5" w:rsidP="008D54B5">
      <w:pPr>
        <w:pStyle w:val="a3"/>
        <w:numPr>
          <w:ilvl w:val="0"/>
          <w:numId w:val="9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буклеты;</w:t>
      </w:r>
    </w:p>
    <w:p w:rsidR="008D54B5" w:rsidRDefault="008D54B5" w:rsidP="008D54B5">
      <w:pPr>
        <w:pStyle w:val="a3"/>
        <w:numPr>
          <w:ilvl w:val="0"/>
          <w:numId w:val="9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проспекты;</w:t>
      </w:r>
    </w:p>
    <w:p w:rsidR="008D54B5" w:rsidRDefault="008D54B5" w:rsidP="008D54B5">
      <w:pPr>
        <w:pStyle w:val="a3"/>
        <w:numPr>
          <w:ilvl w:val="0"/>
          <w:numId w:val="9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информация на официальном сайте Учреждения</w:t>
      </w:r>
    </w:p>
    <w:p w:rsidR="008D54B5" w:rsidRDefault="008D54B5" w:rsidP="008D54B5">
      <w:pPr>
        <w:pStyle w:val="3"/>
        <w:spacing w:before="0" w:beforeAutospacing="0" w:after="0" w:afterAutospacing="0"/>
        <w:jc w:val="center"/>
        <w:rPr>
          <w:rStyle w:val="a4"/>
          <w:b/>
          <w:bCs/>
          <w:sz w:val="24"/>
          <w:szCs w:val="24"/>
          <w:u w:val="single"/>
        </w:rPr>
      </w:pPr>
    </w:p>
    <w:p w:rsidR="008D54B5" w:rsidRDefault="008D54B5" w:rsidP="008D54B5">
      <w:pPr>
        <w:pStyle w:val="3"/>
        <w:spacing w:before="0" w:beforeAutospacing="0" w:after="0" w:afterAutospacing="0"/>
        <w:jc w:val="center"/>
        <w:rPr>
          <w:rStyle w:val="a4"/>
          <w:b/>
          <w:bCs/>
          <w:sz w:val="24"/>
          <w:szCs w:val="24"/>
          <w:u w:val="single"/>
        </w:rPr>
      </w:pPr>
    </w:p>
    <w:p w:rsidR="008D54B5" w:rsidRDefault="008D54B5" w:rsidP="008D54B5">
      <w:pPr>
        <w:pStyle w:val="3"/>
        <w:spacing w:before="0" w:beforeAutospacing="0" w:after="0" w:afterAutospacing="0"/>
        <w:jc w:val="center"/>
        <w:rPr>
          <w:rStyle w:val="a4"/>
          <w:b/>
          <w:bCs/>
          <w:sz w:val="24"/>
          <w:szCs w:val="24"/>
          <w:u w:val="single"/>
        </w:rPr>
      </w:pPr>
      <w:r>
        <w:rPr>
          <w:rStyle w:val="a4"/>
          <w:b/>
          <w:bCs/>
          <w:sz w:val="24"/>
          <w:szCs w:val="24"/>
          <w:u w:val="single"/>
        </w:rPr>
        <w:t>Положение действует до внесения в него изменений.</w:t>
      </w:r>
    </w:p>
    <w:p w:rsidR="008D54B5" w:rsidRDefault="008D54B5" w:rsidP="008D54B5"/>
    <w:p w:rsidR="008F257F" w:rsidRDefault="008F257F"/>
    <w:sectPr w:rsidR="008F257F" w:rsidSect="00705A5F">
      <w:pgSz w:w="11906" w:h="16838"/>
      <w:pgMar w:top="1134" w:right="991" w:bottom="184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4C6F"/>
    <w:multiLevelType w:val="hybridMultilevel"/>
    <w:tmpl w:val="280225C6"/>
    <w:lvl w:ilvl="0" w:tplc="6AA6CD0E">
      <w:start w:val="1"/>
      <w:numFmt w:val="bullet"/>
      <w:lvlText w:val="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01719"/>
    <w:multiLevelType w:val="hybridMultilevel"/>
    <w:tmpl w:val="A280B116"/>
    <w:lvl w:ilvl="0" w:tplc="6AA6CD0E">
      <w:start w:val="1"/>
      <w:numFmt w:val="bullet"/>
      <w:lvlText w:val="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F3E85"/>
    <w:multiLevelType w:val="hybridMultilevel"/>
    <w:tmpl w:val="773005FC"/>
    <w:lvl w:ilvl="0" w:tplc="F4261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077FF"/>
    <w:multiLevelType w:val="hybridMultilevel"/>
    <w:tmpl w:val="77DA586C"/>
    <w:lvl w:ilvl="0" w:tplc="6AA6CD0E">
      <w:start w:val="1"/>
      <w:numFmt w:val="bullet"/>
      <w:lvlText w:val="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9243A"/>
    <w:multiLevelType w:val="hybridMultilevel"/>
    <w:tmpl w:val="C706E5F8"/>
    <w:lvl w:ilvl="0" w:tplc="E340C3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AA0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06C0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8080B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A0AC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56D2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10CF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5858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1CD1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2217417"/>
    <w:multiLevelType w:val="hybridMultilevel"/>
    <w:tmpl w:val="CA047000"/>
    <w:lvl w:ilvl="0" w:tplc="6AA6CD0E">
      <w:start w:val="1"/>
      <w:numFmt w:val="bullet"/>
      <w:lvlText w:val="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073E66"/>
    <w:multiLevelType w:val="multilevel"/>
    <w:tmpl w:val="FE4AE72C"/>
    <w:lvl w:ilvl="0">
      <w:start w:val="5"/>
      <w:numFmt w:val="decimal"/>
      <w:lvlText w:val="%1."/>
      <w:lvlJc w:val="left"/>
      <w:pPr>
        <w:ind w:left="612" w:hanging="612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B8F29A0"/>
    <w:multiLevelType w:val="hybridMultilevel"/>
    <w:tmpl w:val="462C9656"/>
    <w:name w:val="WW8Num822"/>
    <w:lvl w:ilvl="0" w:tplc="6AA6CD0E">
      <w:start w:val="1"/>
      <w:numFmt w:val="bullet"/>
      <w:lvlText w:val="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46066"/>
    <w:multiLevelType w:val="multilevel"/>
    <w:tmpl w:val="FBBE3A1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B5"/>
    <w:rsid w:val="00145161"/>
    <w:rsid w:val="001625EB"/>
    <w:rsid w:val="00164220"/>
    <w:rsid w:val="002464BC"/>
    <w:rsid w:val="002A119C"/>
    <w:rsid w:val="002E0F6C"/>
    <w:rsid w:val="00315D3E"/>
    <w:rsid w:val="00454B10"/>
    <w:rsid w:val="004561CC"/>
    <w:rsid w:val="004C6056"/>
    <w:rsid w:val="004E4ADE"/>
    <w:rsid w:val="0052150B"/>
    <w:rsid w:val="006A42B4"/>
    <w:rsid w:val="00705A5F"/>
    <w:rsid w:val="008A3DC2"/>
    <w:rsid w:val="008D54B5"/>
    <w:rsid w:val="008F257F"/>
    <w:rsid w:val="009E211F"/>
    <w:rsid w:val="00AF067F"/>
    <w:rsid w:val="00C02C05"/>
    <w:rsid w:val="00CA22EB"/>
    <w:rsid w:val="00E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2859D-E629-4BEF-8898-B7C86A6E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8D54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5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8D54B5"/>
    <w:pPr>
      <w:spacing w:before="100" w:beforeAutospacing="1" w:after="100" w:afterAutospacing="1"/>
    </w:pPr>
  </w:style>
  <w:style w:type="paragraph" w:customStyle="1" w:styleId="j1">
    <w:name w:val="j1"/>
    <w:basedOn w:val="a"/>
    <w:rsid w:val="008D54B5"/>
    <w:pPr>
      <w:jc w:val="both"/>
    </w:pPr>
    <w:rPr>
      <w:rFonts w:ascii="Arial" w:hAnsi="Arial" w:cs="Arial"/>
      <w:color w:val="666666"/>
      <w:sz w:val="18"/>
      <w:szCs w:val="18"/>
    </w:rPr>
  </w:style>
  <w:style w:type="character" w:styleId="a4">
    <w:name w:val="Strong"/>
    <w:basedOn w:val="a0"/>
    <w:qFormat/>
    <w:rsid w:val="008D54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5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A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5215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5215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2016-02-15T17:11:00Z</dcterms:created>
  <dcterms:modified xsi:type="dcterms:W3CDTF">2016-02-15T17:11:00Z</dcterms:modified>
</cp:coreProperties>
</file>